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705416" w:rsidRPr="00705416" w14:paraId="6894343A" w14:textId="77777777" w:rsidTr="00705416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77ED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EAEA217" wp14:editId="4C8D2406">
                  <wp:extent cx="2880360" cy="990600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90F23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68B2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DABCD0D" wp14:editId="22E64185">
                  <wp:extent cx="541020" cy="5791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638E7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01E3F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766C3DF7" wp14:editId="319224D7">
                  <wp:extent cx="1516380" cy="365760"/>
                  <wp:effectExtent l="0" t="0" r="7620" b="0"/>
                  <wp:docPr id="6" name="Immagine 6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16" w:rsidRPr="00705416" w14:paraId="7C491FB5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494AD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8712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705416" w:rsidRPr="00705416" w14:paraId="33F0C669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2546C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D7BD8" w14:textId="1FC9AA87" w:rsidR="00705416" w:rsidRPr="00705416" w:rsidRDefault="00000000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="007905B5" w:rsidRPr="00E21B1D">
                <w:rPr>
                  <w:rStyle w:val="Collegamentoipertestuale"/>
                  <w:rFonts w:ascii="Calibri" w:eastAsia="Times New Roman" w:hAnsi="Calibri" w:cs="Calibri"/>
                  <w:b/>
                  <w:bCs/>
                  <w:sz w:val="18"/>
                  <w:szCs w:val="18"/>
                  <w:lang w:eastAsia="it-IT"/>
                </w:rPr>
                <w:t>www.e-santoni.edu.it</w:t>
              </w:r>
            </w:hyperlink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4C151" w14:textId="77777777" w:rsidR="00705416" w:rsidRPr="00705416" w:rsidRDefault="00705416" w:rsidP="0070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34F1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36F88136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81D100" w14:textId="4B4CFB47" w:rsidR="00705416" w:rsidRPr="00705416" w:rsidRDefault="00705416" w:rsidP="007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41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PIANO DI LAVORO ANNUALE DEL DOCENTE A.S. 202</w:t>
      </w:r>
      <w:r w:rsidR="007905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</w:t>
      </w:r>
      <w:r w:rsidRPr="0070541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/2</w:t>
      </w:r>
      <w:r w:rsidR="007905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</w:t>
      </w:r>
    </w:p>
    <w:p w14:paraId="6D3BEBC7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480"/>
      </w:tblGrid>
      <w:tr w:rsidR="00705416" w:rsidRPr="000F72C5" w14:paraId="269352DB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11805" w14:textId="5DC77C3F" w:rsidR="00705416" w:rsidRPr="000F72C5" w:rsidRDefault="00705416" w:rsidP="00705416">
            <w:pPr>
              <w:spacing w:after="0" w:line="240" w:lineRule="auto"/>
              <w:ind w:hanging="86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Nome </w:t>
            </w:r>
            <w:r w:rsidR="00990A6B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C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ognome del docente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</w:t>
            </w:r>
            <w:r w:rsidR="00990A6B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Agnese Muscarello</w:t>
            </w:r>
          </w:p>
        </w:tc>
      </w:tr>
      <w:tr w:rsidR="00705416" w:rsidRPr="000F72C5" w14:paraId="7B875007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E69A1" w14:textId="200F21A7" w:rsidR="00705416" w:rsidRPr="000F72C5" w:rsidRDefault="00990A6B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Disciplina insegnata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giene e cultura medico sanitaria</w:t>
            </w:r>
          </w:p>
        </w:tc>
      </w:tr>
      <w:tr w:rsidR="00705416" w:rsidRPr="000F72C5" w14:paraId="609365CC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54DF5" w14:textId="1E8DBC89" w:rsidR="004E4804" w:rsidRPr="000F72C5" w:rsidRDefault="004E4804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</w:t>
            </w:r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</w:t>
            </w:r>
            <w:r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bro</w:t>
            </w:r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di testo: </w:t>
            </w:r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“Igiene e cultura medico-sanitaria”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Vol.B</w:t>
            </w:r>
            <w:proofErr w:type="spellEnd"/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/Antonella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Bedendo</w:t>
            </w:r>
            <w:proofErr w:type="spellEnd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/ Ed. Poseidonia scuola</w:t>
            </w:r>
          </w:p>
          <w:p w14:paraId="1784E6B5" w14:textId="77777777" w:rsidR="00705416" w:rsidRPr="000F72C5" w:rsidRDefault="00705416" w:rsidP="00705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0A6B" w:rsidRPr="000F72C5" w14:paraId="3790E0C2" w14:textId="77777777" w:rsidTr="00C351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53E38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Classe e Sezione</w:t>
            </w:r>
          </w:p>
          <w:p w14:paraId="7120AE87" w14:textId="4AE0B845" w:rsidR="00990A6B" w:rsidRPr="000F72C5" w:rsidRDefault="00990A6B" w:rsidP="00705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A830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F77DE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di studio</w:t>
            </w:r>
          </w:p>
          <w:p w14:paraId="2316AA52" w14:textId="1E6F1EF3" w:rsidR="00990A6B" w:rsidRPr="000F72C5" w:rsidRDefault="00990A6B" w:rsidP="00990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SSAS</w:t>
            </w:r>
          </w:p>
        </w:tc>
      </w:tr>
      <w:tr w:rsidR="00705416" w:rsidRPr="000F72C5" w14:paraId="2BEC7AEE" w14:textId="77777777" w:rsidTr="00990A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9CA23" w14:textId="280318CF" w:rsidR="00705416" w:rsidRPr="000F72C5" w:rsidRDefault="00705416" w:rsidP="00DC4BE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5416" w:rsidRPr="000F72C5" w14:paraId="5C5FE475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D00FF" w14:textId="2F7F8087" w:rsidR="00705416" w:rsidRPr="000F72C5" w:rsidRDefault="00705416" w:rsidP="00C411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2A0B088E" w14:textId="35D5FFCE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COMPETENZE ED OBIETTIVI TRASVERSALI PROGRAMMATI DAL CONSIGLIO DI CLASSE  </w:t>
            </w:r>
          </w:p>
          <w:p w14:paraId="04540382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Tali competenze e 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C.d.C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 ritiene che gli studenti debbano acquisire le competenze chiave di cittadinanza europee.</w:t>
            </w:r>
          </w:p>
          <w:p w14:paraId="2617567D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competenze saranno articolate facendo riferimento agli obiettivi relativi ai principali assi culturali.</w:t>
            </w:r>
          </w:p>
          <w:p w14:paraId="685DBF17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F78D2B5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Chiave di Cittadinanza per l’apprendimento permanente</w:t>
            </w:r>
          </w:p>
          <w:p w14:paraId="0938658A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multi linguistica</w:t>
            </w:r>
          </w:p>
          <w:p w14:paraId="539C154E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matematica e competenza in scienze, tecnologie e ingegneria</w:t>
            </w:r>
          </w:p>
          <w:p w14:paraId="25EA37B1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digitale</w:t>
            </w:r>
          </w:p>
          <w:p w14:paraId="2567396D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personale, sociale e capacità di imparare ad imparare</w:t>
            </w:r>
          </w:p>
          <w:p w14:paraId="0412BFF3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in materia di cittadinanza</w:t>
            </w:r>
          </w:p>
          <w:p w14:paraId="5E5A8D57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imprenditoriale</w:t>
            </w:r>
          </w:p>
          <w:p w14:paraId="52ED280F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in materia di consapevolezza ed espressione culturale</w:t>
            </w:r>
          </w:p>
          <w:p w14:paraId="6F269F0A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7B0296F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ed Obiettivi relazionali e comportamentali </w:t>
            </w:r>
          </w:p>
          <w:p w14:paraId="7C326941" w14:textId="77777777" w:rsidR="00DC4BE6" w:rsidRPr="000F72C5" w:rsidRDefault="00DC4BE6" w:rsidP="00DC4BE6">
            <w:pPr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potenziare la personalità attraverso un approfondimento della conoscenza di sé e delle proprie capacità.</w:t>
            </w:r>
          </w:p>
          <w:p w14:paraId="34FCCBF7" w14:textId="77777777" w:rsidR="00DC4BE6" w:rsidRPr="000F72C5" w:rsidRDefault="00DC4BE6" w:rsidP="00DC4BE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     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61298531" w14:textId="77777777" w:rsidR="00DC4BE6" w:rsidRPr="000F72C5" w:rsidRDefault="00DC4BE6" w:rsidP="00DC4BE6">
            <w:pPr>
              <w:numPr>
                <w:ilvl w:val="0"/>
                <w:numId w:val="16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analizzare in chiave critica il proprio comportamento e gli stati d’animo che lo determinano;</w:t>
            </w:r>
          </w:p>
          <w:p w14:paraId="10E78710" w14:textId="77777777" w:rsidR="00DC4BE6" w:rsidRPr="000F72C5" w:rsidRDefault="00DC4BE6" w:rsidP="00DC4BE6">
            <w:pPr>
              <w:numPr>
                <w:ilvl w:val="0"/>
                <w:numId w:val="16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attuare comportamenti responsabili nei confronti di sé e della propria formazione attraverso: l’ordine nella persona e nel proprio lavoro; una equilibrata stima di sé; una applicazione motivata; il desiderio di partecipare e rendersi utile.</w:t>
            </w:r>
          </w:p>
          <w:p w14:paraId="1D35379F" w14:textId="632BE575" w:rsidR="00DC4BE6" w:rsidRPr="000F72C5" w:rsidRDefault="00DC4BE6" w:rsidP="00DC4BE6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sviluppare le capacità relazionali.</w:t>
            </w:r>
          </w:p>
          <w:p w14:paraId="260E9AEA" w14:textId="77777777" w:rsidR="00686067" w:rsidRPr="000F72C5" w:rsidRDefault="00686067" w:rsidP="00686067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1DA39B31" w14:textId="77777777" w:rsidR="00DC4BE6" w:rsidRPr="000F72C5" w:rsidRDefault="00DC4BE6" w:rsidP="00DC4BE6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           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288564C5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attuare confronti tra la propria realtà e quella altrui;</w:t>
            </w:r>
          </w:p>
          <w:p w14:paraId="2077955D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rispettare le norme basilari di comportamento;</w:t>
            </w:r>
          </w:p>
          <w:p w14:paraId="26A9C251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comunicare e cooperare nel rispetto delle specificità di ciascuno;</w:t>
            </w:r>
          </w:p>
          <w:p w14:paraId="5990535F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lavorare in gruppo come mezzo di scambio e confronto culturale con i propri compagni.</w:t>
            </w:r>
          </w:p>
          <w:p w14:paraId="10DB5B53" w14:textId="77777777" w:rsidR="00DC4BE6" w:rsidRPr="000F72C5" w:rsidRDefault="00DC4BE6" w:rsidP="00DC4BE6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Obiettivo: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spirito di iniziativa e imprenditorialità</w:t>
            </w:r>
          </w:p>
          <w:p w14:paraId="4A4B43A3" w14:textId="77777777" w:rsidR="00DC4BE6" w:rsidRPr="000F72C5" w:rsidRDefault="00DC4BE6" w:rsidP="00DC4BE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446E9ECE" w14:textId="77777777" w:rsidR="00DC4BE6" w:rsidRPr="000F72C5" w:rsidRDefault="00DC4BE6" w:rsidP="00DC4BE6">
            <w:pPr>
              <w:numPr>
                <w:ilvl w:val="0"/>
                <w:numId w:val="21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collaborare attivamente alla costruzione della lezione partecipando in modo attivo;</w:t>
            </w:r>
          </w:p>
          <w:p w14:paraId="62CF0F76" w14:textId="77777777" w:rsidR="00DC4BE6" w:rsidRPr="000F72C5" w:rsidRDefault="00DC4BE6" w:rsidP="00DC4BE6">
            <w:pPr>
              <w:numPr>
                <w:ilvl w:val="0"/>
                <w:numId w:val="21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utilizzare le conoscenze e le tecniche acquisite per la risoluzione di problemi in contesti noti e nuovi.</w:t>
            </w:r>
          </w:p>
          <w:p w14:paraId="3C911EC6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65663E7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e Obiettivi cognitivi</w:t>
            </w:r>
          </w:p>
          <w:p w14:paraId="5B4363D1" w14:textId="77777777" w:rsidR="00DC4BE6" w:rsidRPr="000F72C5" w:rsidRDefault="00DC4BE6" w:rsidP="00DC4B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Obiettivo: 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acquisire un metodo di studio e di lavoro individuale:</w:t>
            </w:r>
          </w:p>
          <w:p w14:paraId="43592D08" w14:textId="77777777" w:rsidR="00DC4BE6" w:rsidRPr="000F72C5" w:rsidRDefault="00DC4BE6" w:rsidP="00DC4BE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 studente:</w:t>
            </w:r>
          </w:p>
          <w:p w14:paraId="4F215928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consapevole delle proprie capacità logiche e le sa attivare attraverso operazioni di analisi, di confronto, di sistemazione di dati, di astrazione, di progettazione;</w:t>
            </w:r>
          </w:p>
          <w:p w14:paraId="4D6637C9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capace di usare correttamente gli strumenti di ciascuna disciplina;</w:t>
            </w:r>
          </w:p>
          <w:p w14:paraId="6576F535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 i tempi, le modalità di lavoro, le richieste dell’insegnante relative all’impegno personale sia a scuola sia a casa;</w:t>
            </w:r>
          </w:p>
          <w:p w14:paraId="1FA9CE45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progressivamente sempre più autonomo nella scelta e nell’organizzazione del proprio studio attraverso la consapevolezza dei propri processi di apprendimento;</w:t>
            </w:r>
          </w:p>
          <w:p w14:paraId="505AE2A4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acquisito i contenuti, la terminologia specifica, i procedimenti delle varie discipline;</w:t>
            </w:r>
          </w:p>
          <w:p w14:paraId="49B5828C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esercitato e potenziato la capacità di comprendere, applicare e interpretare i contenuti delle varie discipline;</w:t>
            </w:r>
          </w:p>
          <w:p w14:paraId="535E0DF3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acquisito competenze di base di analisi, sintesi e di elaborazione personale;</w:t>
            </w:r>
          </w:p>
          <w:p w14:paraId="5A49FBFE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avuto modo di confrontarsi con diversi stili di apprendimento.</w:t>
            </w:r>
          </w:p>
          <w:p w14:paraId="63551B82" w14:textId="0720C013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30D3B11" w14:textId="77777777" w:rsidR="00DC4BE6" w:rsidRPr="000F72C5" w:rsidRDefault="00DC4BE6" w:rsidP="00DC4BE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Obiettivo: Consapevolezza ed espressione culturale</w:t>
            </w:r>
          </w:p>
          <w:p w14:paraId="3D9FEA25" w14:textId="77777777" w:rsidR="00DC4BE6" w:rsidRPr="000F72C5" w:rsidRDefault="00DC4BE6" w:rsidP="00DC4BE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 studente sa:</w:t>
            </w:r>
          </w:p>
          <w:p w14:paraId="3AE667A8" w14:textId="77777777" w:rsidR="00DC4BE6" w:rsidRPr="000F72C5" w:rsidRDefault="00DC4BE6" w:rsidP="00DC4BE6">
            <w:pPr>
              <w:numPr>
                <w:ilvl w:val="0"/>
                <w:numId w:val="25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esprimere giudizi argomentati e motivati;</w:t>
            </w:r>
          </w:p>
          <w:p w14:paraId="4D13DDDC" w14:textId="35BC36DC" w:rsidR="00DC4BE6" w:rsidRPr="000F72C5" w:rsidRDefault="00DC4BE6" w:rsidP="00DC4BE6">
            <w:pPr>
              <w:numPr>
                <w:ilvl w:val="0"/>
                <w:numId w:val="25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fruire in modo consapevole di messaggi multimediali, audiovisivi, teatrali, artistici, anche grazie a visite guidate e viaggi di istruzione.</w:t>
            </w:r>
          </w:p>
          <w:p w14:paraId="6C043F13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A766DD1" w14:textId="519701AD" w:rsidR="00705416" w:rsidRPr="000F72C5" w:rsidRDefault="00DC4BE6" w:rsidP="009A58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 questi obiettivi faranno riferimento gli obiettivi specifici delle discipline formulati dai docenti nelle programmazioni educativo-didattiche personali che costituiscono parte integrante di questo documento.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  <w:tr w:rsidR="00705416" w:rsidRPr="000F72C5" w14:paraId="629A84E4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C4E2B" w14:textId="77777777" w:rsidR="00705416" w:rsidRPr="000F72C5" w:rsidRDefault="00705416" w:rsidP="009A58C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Descrizione di conoscenze e abilità, suddivise in unità di apprendimento o didattiche, evidenziando per ognuna quelle essenziali o minime </w:t>
            </w:r>
          </w:p>
          <w:p w14:paraId="4669B933" w14:textId="29283CB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39FAD6D" w14:textId="77777777" w:rsidR="000F72C5" w:rsidRPr="000F72C5" w:rsidRDefault="000F72C5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0A03F" w14:textId="31145222" w:rsidR="00A028E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1 </w:t>
            </w:r>
          </w:p>
          <w:p w14:paraId="42A88864" w14:textId="76DEBB70" w:rsidR="00A05D34" w:rsidRPr="000F72C5" w:rsidRDefault="00686067" w:rsidP="009A58C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MALATTIE GENETICHE</w:t>
            </w:r>
          </w:p>
          <w:p w14:paraId="4FF6D19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Ereditarietà e alterazioni casuali.</w:t>
            </w:r>
          </w:p>
          <w:p w14:paraId="4AD2A2A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 principali agenti teratogeni: microrganismi, farmaci, sostanze tossiche/inquinanti </w:t>
            </w:r>
          </w:p>
          <w:p w14:paraId="0DB5FD77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infettive del gruppo TORCH e le mutazioni casuali: prevenzione primaria.</w:t>
            </w:r>
          </w:p>
          <w:p w14:paraId="19C98531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geniche: ereditarietà mendeliana, mutazioni casuali (agenti eziologici e fattori di rischio)</w:t>
            </w:r>
          </w:p>
          <w:p w14:paraId="63075CCD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Eziopatogenesi di alcune tra le malattie geniche, autosomico-recessive a rilevanza sociale: galattosemia, fenilchetonuria, talassemie.</w:t>
            </w:r>
          </w:p>
          <w:p w14:paraId="2C800090" w14:textId="01F8710E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malattie genomiche autosomiche ed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eterocromosomiche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: Sindrome di Down, Turner, </w:t>
            </w:r>
            <w:proofErr w:type="gramStart"/>
            <w:r w:rsidRPr="000F72C5">
              <w:rPr>
                <w:rFonts w:ascii="Arial" w:hAnsi="Arial" w:cs="Arial"/>
                <w:sz w:val="20"/>
                <w:szCs w:val="20"/>
              </w:rPr>
              <w:t>Klinefelter.(</w:t>
            </w:r>
            <w:proofErr w:type="gramEnd"/>
            <w:r w:rsidRPr="000F72C5">
              <w:rPr>
                <w:rFonts w:ascii="Arial" w:hAnsi="Arial" w:cs="Arial"/>
                <w:sz w:val="20"/>
                <w:szCs w:val="20"/>
              </w:rPr>
              <w:t xml:space="preserve">screening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e neonatale).</w:t>
            </w:r>
          </w:p>
          <w:p w14:paraId="45A250DB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Indagini prenatali: esami ematici, ecografia, amniocentesi, villocentesi,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funicolocentesi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translucenza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nucale, duo/tri test, test DNA fetale.</w:t>
            </w:r>
          </w:p>
          <w:p w14:paraId="7F04B267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Lo screening neonatale https://www.osservatorioscreening.it/screening-neonatale/#pannello</w:t>
            </w:r>
          </w:p>
          <w:p w14:paraId="25C1CD5C" w14:textId="21F8A208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IVG Legge 194/1978</w:t>
            </w:r>
          </w:p>
          <w:p w14:paraId="58B59BE2" w14:textId="7683A395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conoscere le molecole legate all’ereditarietà. Competenze base sull’ereditarietà </w:t>
            </w:r>
          </w:p>
          <w:p w14:paraId="39EE982C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150A57B" w14:textId="7C1522D1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Abilità: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riconoscere le principali sindromi</w:t>
            </w:r>
          </w:p>
          <w:p w14:paraId="5DE91CD3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B3D8EA8" w14:textId="77777777" w:rsidR="00EB7E2B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Obiettivi Minimi: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303ACE2" w14:textId="0FD0E067" w:rsidR="00705416" w:rsidRPr="000F72C5" w:rsidRDefault="00EB7E2B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sapere cos’è l’ereditarietà e la trasmissione dei caratteri ereditari; quali sono le malattie del gruppo TORCH; saper descrivere principali malattie come galattosemia, fenilchetonuria, talassemie (malattie autosomiche recessive); saper descrivere le principali malattie autosomiche come sindrome di Down; principali indagini prenatali: ecografia, amniocentesi, villocentesi. Cos’è la legge 194/1978</w:t>
            </w:r>
          </w:p>
          <w:p w14:paraId="4F0C38F6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7C3CE7F" w14:textId="77777777" w:rsidR="00A8302B" w:rsidRDefault="00A8302B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332A37" w14:textId="77777777" w:rsidR="00A8302B" w:rsidRDefault="00A8302B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D6F545" w14:textId="77777777" w:rsidR="00A8302B" w:rsidRDefault="00A8302B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B7C445" w14:textId="77777777" w:rsidR="00A8302B" w:rsidRDefault="00A8302B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075B0F" w14:textId="77777777" w:rsidR="00A8302B" w:rsidRDefault="00A8302B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20D8F" w14:textId="22F1383E" w:rsidR="00705416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2 </w:t>
            </w:r>
          </w:p>
          <w:p w14:paraId="1CEBEBE0" w14:textId="77777777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LE PATOLOGIE NEONATALI PIU’ FREQUENTI</w:t>
            </w:r>
          </w:p>
          <w:p w14:paraId="21C4B2FD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infettive</w:t>
            </w:r>
          </w:p>
          <w:p w14:paraId="121359BF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esantematiche: morbillo, varicella e rosolia</w:t>
            </w:r>
          </w:p>
          <w:p w14:paraId="0B66B2F5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Parotite </w:t>
            </w:r>
          </w:p>
          <w:p w14:paraId="7DEC07D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Pertosse</w:t>
            </w:r>
          </w:p>
          <w:p w14:paraId="62F4BA36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prevenzione primaria, secondaria, terziaria</w:t>
            </w:r>
          </w:p>
          <w:p w14:paraId="6198890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vaccinazione</w:t>
            </w:r>
          </w:p>
          <w:p w14:paraId="33CCA79B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Disposizione in materia di prevenzione vaccinale secondo </w:t>
            </w:r>
            <w:hyperlink r:id="rId10" w:tooltip="apre nuova finestra portale trovanorme" w:history="1">
              <w:r w:rsidRPr="000F72C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Legge di conversione 31 luglio 2017, n. 119</w:t>
              </w:r>
            </w:hyperlink>
          </w:p>
          <w:p w14:paraId="4D46C0A5" w14:textId="6FDB4B34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Effetto gregge e immunità steril</w:t>
            </w:r>
            <w:r w:rsidR="00990A6B" w:rsidRPr="000F72C5">
              <w:rPr>
                <w:rFonts w:ascii="Arial" w:hAnsi="Arial" w:cs="Arial"/>
                <w:sz w:val="20"/>
                <w:szCs w:val="20"/>
              </w:rPr>
              <w:t>izzante</w:t>
            </w:r>
          </w:p>
          <w:p w14:paraId="2E5963E4" w14:textId="11BEF222" w:rsidR="00A05D34" w:rsidRPr="000F72C5" w:rsidRDefault="00EB7E2B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Competenze: conoscere le dinamiche delle malattie infettive, conoscere il concetto di eziologia, contagiosità, portatore sano.</w:t>
            </w:r>
          </w:p>
          <w:p w14:paraId="655BAD22" w14:textId="4E382A25" w:rsidR="002F34F9" w:rsidRPr="000F72C5" w:rsidRDefault="002F34F9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Abilità: saper riconoscere una malattia esantematica</w:t>
            </w:r>
            <w:r w:rsidR="00AF25D5" w:rsidRPr="000F72C5">
              <w:rPr>
                <w:rFonts w:ascii="Arial" w:hAnsi="Arial" w:cs="Arial"/>
                <w:sz w:val="20"/>
                <w:szCs w:val="20"/>
              </w:rPr>
              <w:t>, adottare tecniche di osservazione, distinguere i principali stati patologici.</w:t>
            </w:r>
          </w:p>
          <w:p w14:paraId="0A65FD68" w14:textId="05B745AB" w:rsidR="000F72C5" w:rsidRPr="000F72C5" w:rsidRDefault="002F34F9" w:rsidP="000F72C5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 saper cosa sono le malattie esantematiche, cos’è la prevenzione primaria, secondaria e terziaria. Vaccinazioni e immunità di gregge</w:t>
            </w:r>
          </w:p>
          <w:p w14:paraId="71F9A86A" w14:textId="597A4058" w:rsidR="002F34F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3 </w:t>
            </w:r>
          </w:p>
          <w:p w14:paraId="3659F586" w14:textId="141F1145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LA DISABILITA’</w:t>
            </w:r>
          </w:p>
          <w:p w14:paraId="06E63E70" w14:textId="77777777" w:rsidR="009A58C4" w:rsidRPr="000F72C5" w:rsidRDefault="009A58C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CEB66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Definizione di diversamente abile</w:t>
            </w:r>
          </w:p>
          <w:p w14:paraId="3A4F7A1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disabilità motoria e psichica secondo DSMV</w:t>
            </w:r>
          </w:p>
          <w:p w14:paraId="160C0D51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Eziologia della disabilità</w:t>
            </w:r>
          </w:p>
          <w:p w14:paraId="6767960B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Ritardo mentale e QI</w:t>
            </w:r>
          </w:p>
          <w:p w14:paraId="0BF417FD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Paralisi cerebrale infantile</w:t>
            </w:r>
          </w:p>
          <w:p w14:paraId="2E48FF48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distrofie: Duchenne, Becker, Miotonica</w:t>
            </w:r>
          </w:p>
          <w:p w14:paraId="6ADE0D97" w14:textId="41D33F3F" w:rsidR="00A028E9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epilessie: grande male e piccolo male</w:t>
            </w:r>
          </w:p>
          <w:p w14:paraId="411B3750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Abilità: </w:t>
            </w:r>
          </w:p>
          <w:p w14:paraId="4C25DFC3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riconoscere i bisogni sociosanitari degli utenti;</w:t>
            </w:r>
          </w:p>
          <w:p w14:paraId="640624AA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scegliere gli interventi più appropriati ai bisogni individuati; riconoscere caratteristiche, condizioni e principi metodologici di fondo del lavoro sociale e sanitario.</w:t>
            </w:r>
          </w:p>
          <w:p w14:paraId="69121460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Competenze:</w:t>
            </w:r>
          </w:p>
          <w:p w14:paraId="75A4A520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UTILIZZARE METODOLOGIE E STRUMENTI OPERATIVI PER COLLABORARE A RILEVARE I BISOGNI SOCIO-SANITARI DEL TERRITORIO E CONCORRERE A PREDISPORRE ED ATTUARE PROGETTI INDIVIDUALI, DI GRUPPO E DI COMUNITA’</w:t>
            </w:r>
          </w:p>
          <w:p w14:paraId="485FBF4D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CONTRIBUIRE A PROMUOVERE STILIDI VITA SANI E RISPETTOSI DELLE NORME IGIENICHE, DELLA CORRETTA ALIMENTAZIONE E DELLA SICUREZZA, A TUTELA DEL DIRITTO ALLA SALUTE E DEL BENESSERE DELLE PERSONE.</w:t>
            </w:r>
          </w:p>
          <w:p w14:paraId="1C3ABE6C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25596686" w14:textId="5CD20EE0" w:rsidR="00A028E9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sapere chi è e che bisogni ha una persona diversamente abile. Cos’è la paralisi cerebrale infantile, conoscere le principali distrofie. Sapere cos’è l’epilessia</w:t>
            </w:r>
          </w:p>
          <w:p w14:paraId="4651F2D8" w14:textId="77777777" w:rsidR="00A028E9" w:rsidRPr="000F72C5" w:rsidRDefault="00A028E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5BC56B" w14:textId="03F7F9D0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4 </w:t>
            </w:r>
          </w:p>
          <w:p w14:paraId="40132926" w14:textId="27C6586D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BISOGNI SOCIO-SANITARI DELLA SOCIETÀ:</w:t>
            </w:r>
          </w:p>
          <w:p w14:paraId="4389A781" w14:textId="77777777" w:rsidR="0063721A" w:rsidRPr="000F72C5" w:rsidRDefault="0063721A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405D0C" w14:textId="51401D08" w:rsidR="00BD24F9" w:rsidRPr="000F72C5" w:rsidRDefault="00BD24F9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Interventi sanitari per la persona con disabilità (UFC 3 UD 10b; 7 h</w:t>
            </w:r>
            <w:r w:rsidR="009A58C4"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argomenti modulo OSS</w:t>
            </w: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  <w:p w14:paraId="6EABB78B" w14:textId="68C8FA8A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L’assistenza domiciliare integrata ADI </w:t>
            </w:r>
          </w:p>
          <w:p w14:paraId="6B9B0D48" w14:textId="3392C8C3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 servizi sanitari per la persona con disabilità</w:t>
            </w:r>
          </w:p>
          <w:p w14:paraId="212CB955" w14:textId="2E79EF15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Il lavoro di equipe e l’approccio multidimensionale della disabilità</w:t>
            </w:r>
          </w:p>
          <w:p w14:paraId="16D5B1A7" w14:textId="76EBAD09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La qualità della vita della persona disabile</w:t>
            </w:r>
          </w:p>
          <w:p w14:paraId="736F3181" w14:textId="2DF732C9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Assistenza di base in riferimento alle attività di vita della persona disabile: facilitazione/adattamento per la cura di </w:t>
            </w:r>
            <w:proofErr w:type="gramStart"/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, alimentazione, sicurezza psico-fisica, affettività, socializzazione, sessualità.</w:t>
            </w:r>
          </w:p>
          <w:p w14:paraId="4D0B62BB" w14:textId="77777777" w:rsidR="002F34F9" w:rsidRPr="000F72C5" w:rsidRDefault="002F3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8D53C1" w14:textId="4880A0B4" w:rsidR="002F34F9" w:rsidRPr="000F72C5" w:rsidRDefault="002F34F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Abilità: </w:t>
            </w:r>
          </w:p>
          <w:p w14:paraId="09A1F8DA" w14:textId="7C5AF832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lastRenderedPageBreak/>
              <w:t>riconoscere i bisogni sociosanitari degli utenti;</w:t>
            </w:r>
          </w:p>
          <w:p w14:paraId="48F08B94" w14:textId="36E7C79E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scegliere gli interventi più appropriati ai bisogni individuati; riconoscere caratteristiche, condizioni e principi metodologici di fondo del lavoro sociale e sanitario.</w:t>
            </w:r>
          </w:p>
          <w:p w14:paraId="1CDDDAE1" w14:textId="77777777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A0B14C" w14:textId="77777777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Competenze:</w:t>
            </w:r>
          </w:p>
          <w:p w14:paraId="0FBE982A" w14:textId="351BB30F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UTILIZZARE METODOLOGIE E STRUMENTI OPERATIVI PER COLLABORARE A RILEVARE I BISOGNI SOCIO-SANITARI DEL TERRITORIO E CONCORRERE A PREDISPORRE ED ATTUARE PROGETTI INDIVIDUALI, DI GRUPPO E DI COMUNITA’</w:t>
            </w:r>
          </w:p>
          <w:p w14:paraId="1DE037C9" w14:textId="7C6AB371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CONTRIBUIRE A PROMUOVERE STILIDI VITA SANI E RISPETTOSI DELLE NORME IGIENICHE, DELLA CORRETTA ALIMENTAZIONE E DELLA SICUREZZA, A TUTELA DEL DIRITTO ALLA SALUTE E DEL BENESSERE DELLE PERSONE.</w:t>
            </w:r>
          </w:p>
          <w:p w14:paraId="2B61B535" w14:textId="77777777" w:rsidR="00BD24F9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1ACFA763" w14:textId="09BFBA5F" w:rsidR="0063721A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disabilità motoria e psichica; ritardo mentale e QI; le epilessie; assistenza domiciliare integrata. Lavoro di equipe per la disabilità; assistenza di base per una persona disabile.</w:t>
            </w:r>
          </w:p>
          <w:p w14:paraId="5D661CF3" w14:textId="77777777" w:rsidR="00A05D34" w:rsidRPr="000F72C5" w:rsidRDefault="00A05D34" w:rsidP="009A58C4">
            <w:pPr>
              <w:pStyle w:val="Paragrafoelenco"/>
              <w:suppressAutoHyphens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73055752" w14:textId="141104E3" w:rsidR="00A028E9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5° Modulo </w:t>
            </w:r>
          </w:p>
          <w:p w14:paraId="002B34D2" w14:textId="2EF3CD9D" w:rsidR="0063721A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 LA SENESCENZA</w:t>
            </w:r>
          </w:p>
          <w:p w14:paraId="6CB26959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senescenza (caratteristiche biologiche)</w:t>
            </w:r>
          </w:p>
          <w:p w14:paraId="3636A70B" w14:textId="7BF4A2B8" w:rsidR="00A028E9" w:rsidRPr="000F72C5" w:rsidRDefault="00A05D3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teorie dell’invecchiamento </w:t>
            </w:r>
            <w:r w:rsidR="00A94620" w:rsidRPr="000F72C5">
              <w:rPr>
                <w:rFonts w:ascii="Arial" w:hAnsi="Arial" w:cs="Arial"/>
                <w:sz w:val="20"/>
                <w:szCs w:val="20"/>
              </w:rPr>
              <w:t>biologico e psicologico</w:t>
            </w:r>
          </w:p>
          <w:p w14:paraId="153BB7F2" w14:textId="601D32E5" w:rsidR="00ED7253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Epidemiologia dei principali problemi di salute della popolazione anziana; 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polipatologie</w:t>
            </w:r>
            <w:proofErr w:type="spellEnd"/>
            <w:r w:rsidR="009A58C4" w:rsidRPr="000F72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comorbillità</w:t>
            </w:r>
            <w:proofErr w:type="spellEnd"/>
          </w:p>
          <w:p w14:paraId="5AF8B38D" w14:textId="54135B9B" w:rsidR="009A58C4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 fondamenti dei principali PDTA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(percorsi diagnostici, terapeutici, assistenziali)</w:t>
            </w:r>
          </w:p>
          <w:p w14:paraId="05AE3788" w14:textId="454F4078" w:rsidR="009A58C4" w:rsidRPr="000F72C5" w:rsidRDefault="009A58C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cronico degenerative a rilevanza sociale:</w:t>
            </w:r>
          </w:p>
          <w:p w14:paraId="623B1AA6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BPCO</w:t>
            </w:r>
          </w:p>
          <w:p w14:paraId="107A43F9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L’osteoporosi, l’artrite</w:t>
            </w:r>
          </w:p>
          <w:p w14:paraId="3D8E6FFD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Aterosclerosi, arteriosclerosi</w:t>
            </w:r>
          </w:p>
          <w:p w14:paraId="1C6B1028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Ictus ed ischemie</w:t>
            </w:r>
          </w:p>
          <w:p w14:paraId="3330A9AF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Scompenso</w:t>
            </w:r>
          </w:p>
          <w:p w14:paraId="5257A0CD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Demenze ischemiche</w:t>
            </w:r>
          </w:p>
          <w:p w14:paraId="06C0C340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Malattie cerebrovascolari</w:t>
            </w:r>
          </w:p>
          <w:p w14:paraId="7D5339E7" w14:textId="7D11E950" w:rsidR="00A94620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Diabete</w:t>
            </w:r>
          </w:p>
          <w:p w14:paraId="05E06651" w14:textId="256A1E83" w:rsidR="00A94620" w:rsidRPr="000F72C5" w:rsidRDefault="00A94620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Ipertensione</w:t>
            </w:r>
          </w:p>
          <w:p w14:paraId="080B724E" w14:textId="77777777" w:rsidR="009A58C4" w:rsidRPr="000F72C5" w:rsidRDefault="00A94620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Neoplasie colon, polmone, mammella</w:t>
            </w:r>
          </w:p>
          <w:p w14:paraId="07DD1781" w14:textId="582E6CA9" w:rsidR="00A028E9" w:rsidRPr="000F72C5" w:rsidRDefault="00A94620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Frattura femore</w:t>
            </w:r>
          </w:p>
          <w:p w14:paraId="127BF27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Sindromi neurodegenerative</w:t>
            </w:r>
          </w:p>
          <w:p w14:paraId="3811F695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demenze</w:t>
            </w:r>
          </w:p>
          <w:p w14:paraId="242D77D0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Morbo di Parkinson </w:t>
            </w:r>
          </w:p>
          <w:p w14:paraId="7F5A3D8D" w14:textId="5536CC64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Morbo di Alzheimer</w:t>
            </w:r>
          </w:p>
          <w:p w14:paraId="324BF816" w14:textId="77777777" w:rsidR="00686067" w:rsidRPr="000F72C5" w:rsidRDefault="00686067" w:rsidP="00686067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22CC24" w14:textId="77777777" w:rsidR="009A58C4" w:rsidRPr="000F72C5" w:rsidRDefault="00A05D34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Abilità:</w:t>
            </w:r>
            <w:r w:rsidR="009A58C4"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Riconoscere i bisogni sociosanitari degli utenti</w:t>
            </w:r>
          </w:p>
          <w:p w14:paraId="16E09289" w14:textId="30E37C42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Competenze</w:t>
            </w:r>
            <w:r w:rsidR="00A759A4" w:rsidRPr="000F72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1CDC9A" w14:textId="77777777" w:rsidR="009A58C4" w:rsidRPr="000F72C5" w:rsidRDefault="00A05D34" w:rsidP="009A58C4">
            <w:pPr>
              <w:suppressAutoHyphens/>
              <w:spacing w:after="0" w:line="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utilizzare metodologie e strumenti operativi per collaborare a rilevare i bisogni socio-sanitari del 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F72C5">
              <w:rPr>
                <w:rFonts w:ascii="Arial" w:hAnsi="Arial" w:cs="Arial"/>
                <w:sz w:val="20"/>
                <w:szCs w:val="20"/>
              </w:rPr>
              <w:t>territorio e concorrere a predisporre ed attuare progetti individuali, di gruppo e di comunità</w:t>
            </w:r>
          </w:p>
          <w:p w14:paraId="1E8514B4" w14:textId="388732D2" w:rsidR="00A05D34" w:rsidRPr="000F72C5" w:rsidRDefault="00A05D34" w:rsidP="009A58C4">
            <w:pPr>
              <w:suppressAutoHyphens/>
              <w:spacing w:after="0" w:line="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contribuire a promuovere stili di vita rispettosi delle norme igieniche, della corretta alimentazione e della sicurezza, a tutela del diritto alla salute e del benessere delle persone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raccogliere, archiviare e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trasmettere dati relativi alle attività professionali svolte ai fini del monitoraggio e della valutazione degli interventi e dei servizi</w:t>
            </w:r>
          </w:p>
          <w:p w14:paraId="72780518" w14:textId="7987C7C6" w:rsidR="00A05D3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obiettivi minimi:</w:t>
            </w:r>
          </w:p>
          <w:p w14:paraId="23A51A7D" w14:textId="77777777" w:rsidR="00A759A4" w:rsidRPr="000F72C5" w:rsidRDefault="00A759A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saper descrivere l’invecchiamento biologico e psicologico, saper cosa si intende per </w:t>
            </w:r>
            <w:proofErr w:type="spellStart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polipatologia</w:t>
            </w:r>
            <w:proofErr w:type="spellEnd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. Conoscere le principali patologie a carico dei vari sistemi. Saper descrivere la persona affetta da morbo di </w:t>
            </w:r>
            <w:r w:rsidRPr="000F72C5">
              <w:rPr>
                <w:rFonts w:ascii="Arial" w:hAnsi="Arial" w:cs="Arial"/>
                <w:sz w:val="20"/>
                <w:szCs w:val="20"/>
              </w:rPr>
              <w:t>Morbo di Parkinson e Morbo di Alzheimer</w:t>
            </w:r>
          </w:p>
          <w:p w14:paraId="77EB6811" w14:textId="0FF60408" w:rsidR="00A759A4" w:rsidRPr="000F72C5" w:rsidRDefault="00A759A4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51744E" w14:textId="13D45510" w:rsidR="009A58C4" w:rsidRPr="000F72C5" w:rsidRDefault="009A58C4" w:rsidP="009A58C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MODULO 6:</w:t>
            </w:r>
          </w:p>
          <w:p w14:paraId="53CFF544" w14:textId="257E16A9" w:rsidR="000B6CA9" w:rsidRPr="000F72C5" w:rsidRDefault="000B6CA9" w:rsidP="009A58C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 PROGETTI PERSONALIZZATI</w:t>
            </w:r>
          </w:p>
          <w:p w14:paraId="71381CFF" w14:textId="28D580F1" w:rsidR="000B6CA9" w:rsidRPr="000F72C5" w:rsidRDefault="000B6CA9" w:rsidP="000B6CA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Legge quadro 328/2000</w:t>
            </w:r>
          </w:p>
          <w:p w14:paraId="21C067A8" w14:textId="78CF630C" w:rsidR="000B6CA9" w:rsidRPr="000F72C5" w:rsidRDefault="000B6CA9" w:rsidP="000B6CA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Rilevamento bisogni/ servizi territoriali</w:t>
            </w:r>
          </w:p>
          <w:p w14:paraId="36EB3A84" w14:textId="70EB1EAA" w:rsidR="000B6CA9" w:rsidRPr="000F72C5" w:rsidRDefault="000B6CA9" w:rsidP="000B6CA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Le fasi del progetto personalizzato</w:t>
            </w:r>
          </w:p>
          <w:p w14:paraId="07045D1E" w14:textId="03CABF14" w:rsidR="000B6CA9" w:rsidRPr="000F72C5" w:rsidRDefault="000B6CA9" w:rsidP="000B6CA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Alcuni esempi applicativi</w:t>
            </w:r>
            <w:r w:rsidR="0015034B"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 (disabilità, senescenza)</w:t>
            </w:r>
          </w:p>
          <w:p w14:paraId="3AFEF8C6" w14:textId="264BC2EA" w:rsidR="00705416" w:rsidRPr="000F72C5" w:rsidRDefault="000B6CA9" w:rsidP="004E48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Competenze: redigere relazioni tecniche e documentare attività individuali e di gruppo relative a situazioni professionali</w:t>
            </w:r>
            <w:r w:rsidR="004E4804" w:rsidRPr="000F72C5">
              <w:rPr>
                <w:rFonts w:ascii="Arial" w:hAnsi="Arial" w:cs="Arial"/>
                <w:color w:val="000000"/>
                <w:sz w:val="20"/>
                <w:szCs w:val="20"/>
              </w:rPr>
              <w:t>; utilizzare metodologie e strumenti operativi per collaborare e rilevare  i bisogni socio-sanitari del territorio e concorrere a predisporre ed attuare progetti individuali di gruppo e di comunità; contribuire a promuovere stili di vita rispettosi delle norme igieniche, della corretta alimentazione e della sicurezza a tutela delle persone; facilitare la comunicazione tra persone e gruppi; raccogliere e trasmettere dati; comunicare con i professionisti del settore.</w:t>
            </w:r>
          </w:p>
        </w:tc>
      </w:tr>
      <w:tr w:rsidR="00705416" w:rsidRPr="000F72C5" w14:paraId="02693072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3EB73" w14:textId="50A893F6" w:rsidR="00705416" w:rsidRPr="000F72C5" w:rsidRDefault="001272F5" w:rsidP="004E48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TIPOLOGIE DI VERIFICA, ELABORATI ED ESERCITAZIONI </w:t>
            </w:r>
          </w:p>
          <w:p w14:paraId="2ED3AAC9" w14:textId="002E3B01" w:rsidR="00972352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 non strutturate che prevederanno domande e presentazione di casi mirati a far emergere conoscenze, abilità e competenze.</w:t>
            </w:r>
          </w:p>
          <w:p w14:paraId="0765D60A" w14:textId="67A73C99" w:rsidR="00972352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 strutturate e semi strutturate</w:t>
            </w:r>
          </w:p>
          <w:p w14:paraId="3E7AA719" w14:textId="4664403F" w:rsidR="00705416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Simulazione di prova d’esame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  <w:tr w:rsidR="00705416" w:rsidRPr="000F72C5" w14:paraId="4E3072BA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7B5E2" w14:textId="40EC89B9" w:rsidR="00705416" w:rsidRPr="000F72C5" w:rsidRDefault="001272F5" w:rsidP="001272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CRITERI PER LE VALUTAZIONI </w:t>
            </w:r>
          </w:p>
          <w:p w14:paraId="514E917E" w14:textId="2574BF8C" w:rsidR="00972352" w:rsidRPr="000F72C5" w:rsidRDefault="00972352" w:rsidP="009723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valutazione terrà conto della conoscenza e comprensione degli argomenti, della capacità di comunicare con linguaggio adeguato le informazioni acquisite, di analizzare e sintetizzare i contenuti. La valutazione terrà inoltre conto dell’interesse e della partecipazione attiva alle lezioni, della puntualità nell’eseguire i compiti a casa, del senso di responsabilità dimostrato durante tutte le attività proposte Saranno tenuti in considerazione anche l’impegno nel recuperare le lacune e i progressi fatti dall’alunno rispetto alla sua situazione di partenza.</w:t>
            </w:r>
          </w:p>
        </w:tc>
      </w:tr>
      <w:tr w:rsidR="00705416" w:rsidRPr="000F72C5" w14:paraId="08E274B1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FDFB0" w14:textId="7BFF7484" w:rsidR="003168A4" w:rsidRPr="000F72C5" w:rsidRDefault="003168A4" w:rsidP="003168A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STRATEGIE METODOLOGICHE COMUNI </w:t>
            </w:r>
          </w:p>
          <w:p w14:paraId="0D47D9CD" w14:textId="44A07CA4" w:rsidR="003168A4" w:rsidRPr="000F72C5" w:rsidRDefault="003168A4" w:rsidP="004E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Consiglio concorda le seguenti strategie metodologiche comuni da mettere in atto per il conseguimento delle competenze e</w:t>
            </w:r>
            <w:r w:rsidRPr="000F72C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degli obiettivi trasversali formulati.</w:t>
            </w:r>
          </w:p>
          <w:p w14:paraId="5BDA6DE0" w14:textId="77777777" w:rsidR="004E4804" w:rsidRPr="000F72C5" w:rsidRDefault="004E4804" w:rsidP="004E48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87B3530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perseguire gli obiettivi condivisi nel consiglio di classe;</w:t>
            </w:r>
          </w:p>
          <w:p w14:paraId="49B43041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coerente sviluppo della programmazione di classe con le finalità e gli obiettivi generali del PTOF e con quelli specifici disciplinari;</w:t>
            </w:r>
          </w:p>
          <w:p w14:paraId="20AC01D6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costruzione di una verticalità didattica in cui seguire e potenziare il processo formativo degli studenti</w:t>
            </w:r>
          </w:p>
          <w:p w14:paraId="01CF2884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coinvolgere nel percorso formativo tutti i soggetti presenti nella scuola che promuovono la cultura della collaborazione e della condivisione;</w:t>
            </w:r>
          </w:p>
          <w:p w14:paraId="03520528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organizzare lezioni che utilizzino al meglio la molteplicità dei linguaggi comunicativi;</w:t>
            </w:r>
          </w:p>
          <w:p w14:paraId="7C9C81A8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utilizzare la classe come risorsa in apprendimenti e attività laboratoriali in piccoli gruppi, attività di coppia, attività di tutoring e aiuto tra pari, attività di cooperative learning;</w:t>
            </w:r>
          </w:p>
          <w:p w14:paraId="1B270EBA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fornire all’occorrenza, spiegazioni individualizzate;</w:t>
            </w:r>
          </w:p>
          <w:p w14:paraId="446CBBC7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rispettare i diversi tempi di assimilazione dei contenuti disciplinari;</w:t>
            </w:r>
          </w:p>
          <w:p w14:paraId="1A6CA2B4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proporre i contenuti disciplinari in modo "problematico", per stimolare l'interesse e la partecipazione attiva dei discenti;</w:t>
            </w:r>
          </w:p>
          <w:p w14:paraId="54AA8BF6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stimolare l’interesse degli studenti tramite la discussione ed il confronto;</w:t>
            </w:r>
          </w:p>
          <w:p w14:paraId="75A077BE" w14:textId="562333EE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promuovere l’interdisciplinarità attraverso la collaborazione dei docenti delle singole discipline ed in osservanza a quanto disposto dai progetti approvati dal collegio.</w:t>
            </w:r>
          </w:p>
          <w:p w14:paraId="1F8C07A1" w14:textId="69412125" w:rsidR="001272F5" w:rsidRPr="000F72C5" w:rsidRDefault="001272F5" w:rsidP="001272F5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B4AC005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METODOLOGIE E TIPOLOGIA DI VERIFICA </w:t>
            </w:r>
          </w:p>
          <w:p w14:paraId="0DB563A0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Tutti i docenti si impegnano a verificare, attraverso la propria disciplina, il grado di conseguimento delle competenze e degli obiettivi trasversali sopra stabiliti. I risultati saranno discussi nei Consigli di Classe e comunicati agli studenti e alle famiglie attraverso scrutini e valutazioni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interperiodali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14:paraId="02BBA282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Le prove delle singole discipline devono accertare in quale misura gli alunni stanno conseguendo gli obiettivi specifici.</w:t>
            </w:r>
          </w:p>
          <w:p w14:paraId="748852F2" w14:textId="77777777" w:rsidR="007905B5" w:rsidRDefault="007905B5" w:rsidP="00705416">
            <w:pPr>
              <w:spacing w:after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5CACC" w14:textId="747CD871" w:rsidR="00972352" w:rsidRPr="000F72C5" w:rsidRDefault="00972352" w:rsidP="00705416">
            <w:pPr>
              <w:spacing w:after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ATTIVITA’ DI RECUPERO</w:t>
            </w:r>
          </w:p>
          <w:p w14:paraId="017F3A0B" w14:textId="6F2ACDCB" w:rsidR="00705416" w:rsidRPr="000F72C5" w:rsidRDefault="00972352" w:rsidP="0070541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 Recupero in itinere Studio individuale Ritornare sugli stessi argomenti con il contributo di tutta la classe Organizzare specifiche attività per gruppi di studenti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</w:tbl>
    <w:p w14:paraId="72A362B8" w14:textId="77777777" w:rsidR="00705416" w:rsidRPr="000F72C5" w:rsidRDefault="00705416" w:rsidP="0070541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0F2FEF" w14:textId="1B5FA12D" w:rsidR="00705416" w:rsidRPr="000F72C5" w:rsidRDefault="00705416" w:rsidP="00705416">
      <w:pPr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r w:rsidR="00790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10/12/</w:t>
      </w:r>
      <w:r w:rsidR="00ED7253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</w:t>
      </w:r>
      <w:r w:rsidR="00790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La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docente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Agnese Muscarello</w:t>
      </w:r>
    </w:p>
    <w:p w14:paraId="12C6FF8D" w14:textId="77777777" w:rsidR="005214B4" w:rsidRDefault="005214B4"/>
    <w:sectPr w:rsidR="00521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6B4"/>
    <w:multiLevelType w:val="multilevel"/>
    <w:tmpl w:val="38D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7928"/>
    <w:multiLevelType w:val="multilevel"/>
    <w:tmpl w:val="7C5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296B"/>
    <w:multiLevelType w:val="multilevel"/>
    <w:tmpl w:val="653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699"/>
    <w:multiLevelType w:val="multilevel"/>
    <w:tmpl w:val="0CE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C36"/>
    <w:multiLevelType w:val="multilevel"/>
    <w:tmpl w:val="13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6417"/>
    <w:multiLevelType w:val="hybridMultilevel"/>
    <w:tmpl w:val="A538E094"/>
    <w:lvl w:ilvl="0" w:tplc="ED7C5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3A8"/>
    <w:multiLevelType w:val="multilevel"/>
    <w:tmpl w:val="916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1275"/>
    <w:multiLevelType w:val="multilevel"/>
    <w:tmpl w:val="848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A5BC2"/>
    <w:multiLevelType w:val="multilevel"/>
    <w:tmpl w:val="B316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432"/>
    <w:multiLevelType w:val="multilevel"/>
    <w:tmpl w:val="E99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03774"/>
    <w:multiLevelType w:val="multilevel"/>
    <w:tmpl w:val="22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F5320"/>
    <w:multiLevelType w:val="multilevel"/>
    <w:tmpl w:val="6C7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30EED"/>
    <w:multiLevelType w:val="hybridMultilevel"/>
    <w:tmpl w:val="7210506E"/>
    <w:lvl w:ilvl="0" w:tplc="B06EFC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6D5A"/>
    <w:multiLevelType w:val="multilevel"/>
    <w:tmpl w:val="AA0E4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82C1C"/>
    <w:multiLevelType w:val="multilevel"/>
    <w:tmpl w:val="F49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C2FEF"/>
    <w:multiLevelType w:val="multilevel"/>
    <w:tmpl w:val="2B6AF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F0EE5"/>
    <w:multiLevelType w:val="hybridMultilevel"/>
    <w:tmpl w:val="F524F808"/>
    <w:lvl w:ilvl="0" w:tplc="091A63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B6AD2"/>
    <w:multiLevelType w:val="multilevel"/>
    <w:tmpl w:val="A7D89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565D0"/>
    <w:multiLevelType w:val="multilevel"/>
    <w:tmpl w:val="3CFAB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468C3"/>
    <w:multiLevelType w:val="multilevel"/>
    <w:tmpl w:val="873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83D78"/>
    <w:multiLevelType w:val="multilevel"/>
    <w:tmpl w:val="BC188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A610F"/>
    <w:multiLevelType w:val="multilevel"/>
    <w:tmpl w:val="85604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64B83"/>
    <w:multiLevelType w:val="hybridMultilevel"/>
    <w:tmpl w:val="DE04D4C2"/>
    <w:lvl w:ilvl="0" w:tplc="44DC3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3134"/>
    <w:multiLevelType w:val="multilevel"/>
    <w:tmpl w:val="C63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44748"/>
    <w:multiLevelType w:val="multilevel"/>
    <w:tmpl w:val="BEE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22362"/>
    <w:multiLevelType w:val="multilevel"/>
    <w:tmpl w:val="335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C1107"/>
    <w:multiLevelType w:val="multilevel"/>
    <w:tmpl w:val="E2D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F0A12"/>
    <w:multiLevelType w:val="multilevel"/>
    <w:tmpl w:val="1B4A2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001BF"/>
    <w:multiLevelType w:val="multilevel"/>
    <w:tmpl w:val="6DC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ED6363"/>
    <w:multiLevelType w:val="multilevel"/>
    <w:tmpl w:val="248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E59E9"/>
    <w:multiLevelType w:val="multilevel"/>
    <w:tmpl w:val="257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94634"/>
    <w:multiLevelType w:val="multilevel"/>
    <w:tmpl w:val="0E5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14F62"/>
    <w:multiLevelType w:val="multilevel"/>
    <w:tmpl w:val="E10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4121E"/>
    <w:multiLevelType w:val="multilevel"/>
    <w:tmpl w:val="9C56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62EE6"/>
    <w:multiLevelType w:val="multilevel"/>
    <w:tmpl w:val="B58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692680">
    <w:abstractNumId w:val="8"/>
  </w:num>
  <w:num w:numId="2" w16cid:durableId="588662062">
    <w:abstractNumId w:val="27"/>
    <w:lvlOverride w:ilvl="0">
      <w:lvl w:ilvl="0">
        <w:numFmt w:val="decimal"/>
        <w:lvlText w:val="%1."/>
        <w:lvlJc w:val="left"/>
      </w:lvl>
    </w:lvlOverride>
  </w:num>
  <w:num w:numId="3" w16cid:durableId="449515175">
    <w:abstractNumId w:val="20"/>
    <w:lvlOverride w:ilvl="0">
      <w:lvl w:ilvl="0">
        <w:numFmt w:val="decimal"/>
        <w:lvlText w:val="%1."/>
        <w:lvlJc w:val="left"/>
      </w:lvl>
    </w:lvlOverride>
  </w:num>
  <w:num w:numId="4" w16cid:durableId="668826758">
    <w:abstractNumId w:val="21"/>
    <w:lvlOverride w:ilvl="0">
      <w:lvl w:ilvl="0">
        <w:numFmt w:val="decimal"/>
        <w:lvlText w:val="%1."/>
        <w:lvlJc w:val="left"/>
      </w:lvl>
    </w:lvlOverride>
  </w:num>
  <w:num w:numId="5" w16cid:durableId="210459909">
    <w:abstractNumId w:val="18"/>
    <w:lvlOverride w:ilvl="0">
      <w:lvl w:ilvl="0">
        <w:numFmt w:val="decimal"/>
        <w:lvlText w:val="%1."/>
        <w:lvlJc w:val="left"/>
      </w:lvl>
    </w:lvlOverride>
  </w:num>
  <w:num w:numId="6" w16cid:durableId="1920404783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828394241">
    <w:abstractNumId w:val="15"/>
    <w:lvlOverride w:ilvl="0">
      <w:lvl w:ilvl="0">
        <w:numFmt w:val="decimal"/>
        <w:lvlText w:val="%1."/>
        <w:lvlJc w:val="left"/>
      </w:lvl>
    </w:lvlOverride>
  </w:num>
  <w:num w:numId="8" w16cid:durableId="502166320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338386984">
    <w:abstractNumId w:val="5"/>
  </w:num>
  <w:num w:numId="10" w16cid:durableId="1050037091">
    <w:abstractNumId w:val="22"/>
  </w:num>
  <w:num w:numId="11" w16cid:durableId="161506518">
    <w:abstractNumId w:val="16"/>
  </w:num>
  <w:num w:numId="12" w16cid:durableId="1610622272">
    <w:abstractNumId w:val="14"/>
  </w:num>
  <w:num w:numId="13" w16cid:durableId="1786342981">
    <w:abstractNumId w:val="24"/>
  </w:num>
  <w:num w:numId="14" w16cid:durableId="578909643">
    <w:abstractNumId w:val="10"/>
  </w:num>
  <w:num w:numId="15" w16cid:durableId="593319545">
    <w:abstractNumId w:val="30"/>
  </w:num>
  <w:num w:numId="16" w16cid:durableId="1456482628">
    <w:abstractNumId w:val="28"/>
  </w:num>
  <w:num w:numId="17" w16cid:durableId="820924644">
    <w:abstractNumId w:val="6"/>
  </w:num>
  <w:num w:numId="18" w16cid:durableId="1285305048">
    <w:abstractNumId w:val="23"/>
  </w:num>
  <w:num w:numId="19" w16cid:durableId="1541504421">
    <w:abstractNumId w:val="34"/>
  </w:num>
  <w:num w:numId="20" w16cid:durableId="855844009">
    <w:abstractNumId w:val="29"/>
  </w:num>
  <w:num w:numId="21" w16cid:durableId="676734088">
    <w:abstractNumId w:val="19"/>
  </w:num>
  <w:num w:numId="22" w16cid:durableId="2017730172">
    <w:abstractNumId w:val="11"/>
  </w:num>
  <w:num w:numId="23" w16cid:durableId="854540586">
    <w:abstractNumId w:val="3"/>
  </w:num>
  <w:num w:numId="24" w16cid:durableId="995497323">
    <w:abstractNumId w:val="0"/>
  </w:num>
  <w:num w:numId="25" w16cid:durableId="1830831614">
    <w:abstractNumId w:val="25"/>
  </w:num>
  <w:num w:numId="26" w16cid:durableId="1621372564">
    <w:abstractNumId w:val="32"/>
  </w:num>
  <w:num w:numId="27" w16cid:durableId="1349212555">
    <w:abstractNumId w:val="26"/>
  </w:num>
  <w:num w:numId="28" w16cid:durableId="1617100926">
    <w:abstractNumId w:val="4"/>
  </w:num>
  <w:num w:numId="29" w16cid:durableId="2057585536">
    <w:abstractNumId w:val="33"/>
  </w:num>
  <w:num w:numId="30" w16cid:durableId="606742886">
    <w:abstractNumId w:val="1"/>
  </w:num>
  <w:num w:numId="31" w16cid:durableId="1022121990">
    <w:abstractNumId w:val="9"/>
  </w:num>
  <w:num w:numId="32" w16cid:durableId="1341351510">
    <w:abstractNumId w:val="2"/>
  </w:num>
  <w:num w:numId="33" w16cid:durableId="1700004273">
    <w:abstractNumId w:val="31"/>
  </w:num>
  <w:num w:numId="34" w16cid:durableId="1793595555">
    <w:abstractNumId w:val="7"/>
  </w:num>
  <w:num w:numId="35" w16cid:durableId="1358509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16"/>
    <w:rsid w:val="000B6CA9"/>
    <w:rsid w:val="000F72C5"/>
    <w:rsid w:val="001272F5"/>
    <w:rsid w:val="0015034B"/>
    <w:rsid w:val="0019178E"/>
    <w:rsid w:val="002F34F9"/>
    <w:rsid w:val="00316261"/>
    <w:rsid w:val="003168A4"/>
    <w:rsid w:val="004E4804"/>
    <w:rsid w:val="005214B4"/>
    <w:rsid w:val="0063721A"/>
    <w:rsid w:val="00686067"/>
    <w:rsid w:val="00705416"/>
    <w:rsid w:val="007840A1"/>
    <w:rsid w:val="007905B5"/>
    <w:rsid w:val="0093101C"/>
    <w:rsid w:val="00972352"/>
    <w:rsid w:val="00990A6B"/>
    <w:rsid w:val="009A58C4"/>
    <w:rsid w:val="00A028E9"/>
    <w:rsid w:val="00A05D34"/>
    <w:rsid w:val="00A759A4"/>
    <w:rsid w:val="00A8302B"/>
    <w:rsid w:val="00A94620"/>
    <w:rsid w:val="00AF25D5"/>
    <w:rsid w:val="00B81AC7"/>
    <w:rsid w:val="00BD24F9"/>
    <w:rsid w:val="00C41106"/>
    <w:rsid w:val="00DC4BE6"/>
    <w:rsid w:val="00EB7E2B"/>
    <w:rsid w:val="00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1EFA"/>
  <w15:chartTrackingRefBased/>
  <w15:docId w15:val="{D2FB90FB-6CF3-4EDC-82FD-4A19883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41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D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5D34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11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42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08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ovanorme.salute.gov.it/norme/dettaglioAtto?id=6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sant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838C-DA52-4BC7-B392-09B44C3D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Agnese Muscarello</cp:lastModifiedBy>
  <cp:revision>19</cp:revision>
  <dcterms:created xsi:type="dcterms:W3CDTF">2021-11-14T08:23:00Z</dcterms:created>
  <dcterms:modified xsi:type="dcterms:W3CDTF">2022-12-14T19:57:00Z</dcterms:modified>
</cp:coreProperties>
</file>